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3C7C" w14:textId="77777777" w:rsidR="00BE26A2" w:rsidRPr="00441FC9" w:rsidRDefault="00BE26A2" w:rsidP="00412EEB">
      <w:pPr>
        <w:pStyle w:val="Heading7"/>
        <w:numPr>
          <w:ilvl w:val="0"/>
          <w:numId w:val="0"/>
        </w:numPr>
        <w:ind w:right="-6"/>
        <w:jc w:val="center"/>
        <w:rPr>
          <w:b w:val="0"/>
          <w:bCs w:val="0"/>
          <w:sz w:val="24"/>
          <w:szCs w:val="24"/>
        </w:rPr>
      </w:pPr>
      <w:r w:rsidRPr="006A055B">
        <w:rPr>
          <w:noProof/>
          <w:lang w:val="lv-LV" w:eastAsia="lv-LV"/>
        </w:rPr>
        <w:drawing>
          <wp:inline distT="0" distB="0" distL="0" distR="0" wp14:anchorId="3042A2CB" wp14:editId="076C1330">
            <wp:extent cx="469900" cy="533400"/>
            <wp:effectExtent l="0" t="0" r="6350" b="0"/>
            <wp:docPr id="5" name="Picture 5" descr="Description: 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ERBON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16EC" w14:textId="77777777" w:rsidR="00BE26A2" w:rsidRPr="00441FC9" w:rsidRDefault="00BE26A2" w:rsidP="00BE26A2">
      <w:pPr>
        <w:keepNext/>
        <w:numPr>
          <w:ilvl w:val="6"/>
          <w:numId w:val="1"/>
        </w:numPr>
        <w:tabs>
          <w:tab w:val="clear" w:pos="0"/>
        </w:tabs>
        <w:ind w:right="-6"/>
        <w:jc w:val="center"/>
        <w:outlineLvl w:val="6"/>
        <w:rPr>
          <w:b/>
          <w:szCs w:val="24"/>
        </w:rPr>
      </w:pPr>
      <w:r w:rsidRPr="00441FC9">
        <w:rPr>
          <w:b/>
          <w:szCs w:val="24"/>
        </w:rPr>
        <w:t>JĒKABPILS PILSĒTAS PAŠVALDĪBA</w:t>
      </w:r>
    </w:p>
    <w:p w14:paraId="40E42637" w14:textId="77777777" w:rsidR="00BE26A2" w:rsidRPr="00441FC9" w:rsidRDefault="00BE26A2" w:rsidP="00BE26A2">
      <w:pPr>
        <w:ind w:right="-6"/>
        <w:jc w:val="center"/>
        <w:rPr>
          <w:sz w:val="20"/>
          <w:lang w:val="en-US"/>
        </w:rPr>
      </w:pPr>
      <w:r w:rsidRPr="00441FC9">
        <w:rPr>
          <w:sz w:val="20"/>
          <w:lang w:val="en-US"/>
        </w:rPr>
        <w:t>JĒKABPILS PILSĒTAS DOME</w:t>
      </w:r>
    </w:p>
    <w:p w14:paraId="0B9AD497" w14:textId="77777777" w:rsidR="00BE26A2" w:rsidRPr="00441FC9" w:rsidRDefault="00BE26A2" w:rsidP="00BE26A2">
      <w:pPr>
        <w:tabs>
          <w:tab w:val="right" w:pos="9000"/>
        </w:tabs>
        <w:ind w:right="-6"/>
        <w:jc w:val="center"/>
        <w:rPr>
          <w:sz w:val="20"/>
        </w:rPr>
      </w:pPr>
      <w:r w:rsidRPr="00441FC9">
        <w:rPr>
          <w:sz w:val="20"/>
        </w:rPr>
        <w:t>Reģistrācijas Nr.90000024205</w:t>
      </w:r>
    </w:p>
    <w:p w14:paraId="4DDA58B5" w14:textId="77777777" w:rsidR="00BE26A2" w:rsidRPr="00441FC9" w:rsidRDefault="00BE26A2" w:rsidP="00BE26A2">
      <w:pPr>
        <w:keepNext/>
        <w:pBdr>
          <w:bottom w:val="single" w:sz="12" w:space="1" w:color="auto"/>
        </w:pBdr>
        <w:ind w:right="-6"/>
        <w:jc w:val="center"/>
        <w:outlineLvl w:val="5"/>
        <w:rPr>
          <w:bCs/>
          <w:sz w:val="20"/>
          <w:lang w:eastAsia="ar-SA"/>
        </w:rPr>
      </w:pPr>
      <w:r w:rsidRPr="00441FC9">
        <w:rPr>
          <w:bCs/>
          <w:sz w:val="20"/>
          <w:lang w:eastAsia="ar-SA"/>
        </w:rPr>
        <w:t>Brīvības iela 120, Jēkabpils, LV – 5201</w:t>
      </w:r>
    </w:p>
    <w:p w14:paraId="4C89E5E7" w14:textId="77777777" w:rsidR="00BE26A2" w:rsidRPr="00441FC9" w:rsidRDefault="00BE26A2" w:rsidP="00BE26A2">
      <w:pPr>
        <w:keepNext/>
        <w:pBdr>
          <w:bottom w:val="single" w:sz="12" w:space="1" w:color="auto"/>
        </w:pBdr>
        <w:ind w:right="-6"/>
        <w:jc w:val="center"/>
        <w:outlineLvl w:val="5"/>
        <w:rPr>
          <w:bCs/>
          <w:sz w:val="20"/>
          <w:lang w:eastAsia="ar-SA"/>
        </w:rPr>
      </w:pPr>
      <w:r w:rsidRPr="00441FC9">
        <w:rPr>
          <w:bCs/>
          <w:sz w:val="20"/>
          <w:lang w:eastAsia="ar-SA"/>
        </w:rPr>
        <w:t xml:space="preserve">Tālrunis 65236777,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441FC9">
          <w:rPr>
            <w:bCs/>
            <w:sz w:val="20"/>
            <w:lang w:eastAsia="ar-SA"/>
          </w:rPr>
          <w:t>fakss</w:t>
        </w:r>
      </w:smartTag>
      <w:r w:rsidRPr="00441FC9">
        <w:rPr>
          <w:bCs/>
          <w:sz w:val="20"/>
          <w:lang w:eastAsia="ar-SA"/>
        </w:rPr>
        <w:t xml:space="preserve"> 65207304, elektroniskais pasts </w:t>
      </w:r>
      <w:r>
        <w:rPr>
          <w:sz w:val="20"/>
          <w:lang w:eastAsia="ar-SA"/>
        </w:rPr>
        <w:t>pasts</w:t>
      </w:r>
      <w:r w:rsidRPr="00441FC9">
        <w:rPr>
          <w:sz w:val="20"/>
          <w:lang w:eastAsia="ar-SA"/>
        </w:rPr>
        <w:t>@jekabpils.lv</w:t>
      </w:r>
    </w:p>
    <w:p w14:paraId="6145BA10" w14:textId="23E4059E" w:rsidR="00BE26A2" w:rsidRPr="00441FC9" w:rsidRDefault="00BE26A2" w:rsidP="00BE26A2">
      <w:pPr>
        <w:ind w:right="-6"/>
        <w:jc w:val="center"/>
        <w:rPr>
          <w:b/>
        </w:rPr>
      </w:pPr>
      <w:r>
        <w:rPr>
          <w:b/>
        </w:rPr>
        <w:t>LĒMUM</w:t>
      </w:r>
      <w:r w:rsidR="004D3686">
        <w:rPr>
          <w:b/>
        </w:rPr>
        <w:t>S</w:t>
      </w:r>
    </w:p>
    <w:p w14:paraId="4AFFEE46" w14:textId="77777777" w:rsidR="00BE26A2" w:rsidRPr="00441FC9" w:rsidRDefault="00BE26A2" w:rsidP="00BE26A2">
      <w:pPr>
        <w:ind w:right="-6"/>
        <w:jc w:val="center"/>
        <w:rPr>
          <w:szCs w:val="24"/>
        </w:rPr>
      </w:pPr>
      <w:r w:rsidRPr="00441FC9">
        <w:rPr>
          <w:szCs w:val="24"/>
        </w:rPr>
        <w:t xml:space="preserve"> Jēkabpilī</w:t>
      </w:r>
    </w:p>
    <w:p w14:paraId="5764D3F0" w14:textId="77777777" w:rsidR="00BE26A2" w:rsidRPr="000D2F90" w:rsidRDefault="00BE26A2" w:rsidP="00BE26A2">
      <w:pPr>
        <w:tabs>
          <w:tab w:val="right" w:pos="9000"/>
        </w:tabs>
        <w:snapToGrid w:val="0"/>
        <w:jc w:val="both"/>
        <w:rPr>
          <w:rFonts w:cs="Tahoma"/>
          <w:bCs/>
          <w:szCs w:val="24"/>
        </w:rPr>
      </w:pPr>
    </w:p>
    <w:p w14:paraId="6ADA09F6" w14:textId="25D8D3A1" w:rsidR="00412EEB" w:rsidRPr="00412EEB" w:rsidRDefault="00412EEB" w:rsidP="00412EEB">
      <w:pPr>
        <w:widowControl/>
        <w:tabs>
          <w:tab w:val="right" w:pos="9356"/>
        </w:tabs>
        <w:suppressAutoHyphens w:val="0"/>
        <w:snapToGrid w:val="0"/>
        <w:jc w:val="both"/>
        <w:rPr>
          <w:rFonts w:eastAsia="Times New Roman" w:cs="Tahoma"/>
          <w:bCs/>
          <w:szCs w:val="22"/>
        </w:rPr>
      </w:pPr>
      <w:r w:rsidRPr="00412EEB">
        <w:rPr>
          <w:rFonts w:eastAsia="Times New Roman" w:cs="Tahoma"/>
          <w:bCs/>
          <w:szCs w:val="22"/>
        </w:rPr>
        <w:t xml:space="preserve">06.04.2021. (protokols Nr.8, </w:t>
      </w:r>
      <w:r>
        <w:rPr>
          <w:rFonts w:eastAsia="Times New Roman" w:cs="Tahoma"/>
          <w:bCs/>
          <w:szCs w:val="22"/>
        </w:rPr>
        <w:t>4</w:t>
      </w:r>
      <w:r w:rsidRPr="00412EEB">
        <w:rPr>
          <w:rFonts w:eastAsia="Times New Roman" w:cs="Tahoma"/>
          <w:bCs/>
          <w:szCs w:val="22"/>
        </w:rPr>
        <w:t xml:space="preserve">.§) </w:t>
      </w:r>
      <w:r w:rsidRPr="00412EEB">
        <w:rPr>
          <w:rFonts w:eastAsia="Times New Roman" w:cs="Tahoma"/>
          <w:bCs/>
          <w:szCs w:val="22"/>
        </w:rPr>
        <w:tab/>
        <w:t>Nr.13</w:t>
      </w:r>
      <w:r>
        <w:rPr>
          <w:rFonts w:eastAsia="Times New Roman" w:cs="Tahoma"/>
          <w:bCs/>
          <w:szCs w:val="22"/>
        </w:rPr>
        <w:t>1</w:t>
      </w:r>
    </w:p>
    <w:p w14:paraId="357B7952" w14:textId="299B085E" w:rsidR="00BE26A2" w:rsidRPr="000D2F90" w:rsidRDefault="00BE26A2" w:rsidP="00412EEB">
      <w:pPr>
        <w:tabs>
          <w:tab w:val="right" w:pos="9356"/>
        </w:tabs>
        <w:snapToGrid w:val="0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14:paraId="5CEA07FE" w14:textId="2286FBE9" w:rsidR="00BE26A2" w:rsidRDefault="00BE26A2" w:rsidP="00BE26A2">
      <w:pPr>
        <w:snapToGrid w:val="0"/>
        <w:ind w:left="-15"/>
        <w:rPr>
          <w:rFonts w:cs="Tahoma"/>
          <w:bCs/>
          <w:szCs w:val="24"/>
        </w:rPr>
      </w:pPr>
      <w:r w:rsidRPr="00441FC9">
        <w:rPr>
          <w:rFonts w:cs="Tahoma"/>
          <w:bCs/>
          <w:szCs w:val="24"/>
        </w:rPr>
        <w:t>Par grozīju</w:t>
      </w:r>
      <w:r>
        <w:rPr>
          <w:rFonts w:cs="Tahoma"/>
          <w:bCs/>
          <w:szCs w:val="24"/>
        </w:rPr>
        <w:t>mu</w:t>
      </w:r>
      <w:r w:rsidRPr="00441FC9">
        <w:rPr>
          <w:rFonts w:cs="Tahoma"/>
          <w:bCs/>
          <w:szCs w:val="24"/>
        </w:rPr>
        <w:t xml:space="preserve"> Jēkabpils pilsētas domes </w:t>
      </w:r>
      <w:r w:rsidR="00412EEB">
        <w:t xml:space="preserve">22.11.2018. </w:t>
      </w:r>
      <w:r w:rsidRPr="00441FC9">
        <w:rPr>
          <w:rFonts w:cs="Tahoma"/>
          <w:bCs/>
          <w:szCs w:val="24"/>
        </w:rPr>
        <w:t>lēmumā Nr.</w:t>
      </w:r>
      <w:r>
        <w:rPr>
          <w:rFonts w:cs="Tahoma"/>
          <w:bCs/>
          <w:szCs w:val="24"/>
        </w:rPr>
        <w:t xml:space="preserve">495 “Par līdzfinansējumu </w:t>
      </w:r>
    </w:p>
    <w:p w14:paraId="194186E0" w14:textId="77777777" w:rsidR="00BE26A2" w:rsidRDefault="00BE26A2" w:rsidP="00BE26A2">
      <w:pPr>
        <w:snapToGrid w:val="0"/>
        <w:ind w:left="-15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Jēkabpils pilsētas profesionālās ievirzes izglītības un interešu izglītības iestādēs”</w:t>
      </w:r>
    </w:p>
    <w:p w14:paraId="01DFEC90" w14:textId="77777777" w:rsidR="00BE26A2" w:rsidRDefault="00BE26A2" w:rsidP="00BE26A2">
      <w:pPr>
        <w:snapToGrid w:val="0"/>
        <w:ind w:left="-15"/>
        <w:rPr>
          <w:rFonts w:cs="Tahoma"/>
          <w:bCs/>
          <w:szCs w:val="24"/>
        </w:rPr>
      </w:pPr>
    </w:p>
    <w:p w14:paraId="0682F1BC" w14:textId="1D18B975" w:rsidR="00BE26A2" w:rsidRPr="00BE26A2" w:rsidRDefault="00BE26A2" w:rsidP="00BE26A2">
      <w:pPr>
        <w:snapToGrid w:val="0"/>
        <w:jc w:val="both"/>
        <w:rPr>
          <w:b/>
          <w:bCs/>
        </w:rPr>
      </w:pPr>
      <w:r>
        <w:rPr>
          <w:rFonts w:cs="Tahoma"/>
          <w:bCs/>
          <w:szCs w:val="22"/>
        </w:rPr>
        <w:t xml:space="preserve"> </w:t>
      </w:r>
      <w:r>
        <w:rPr>
          <w:rFonts w:cs="Tahoma"/>
          <w:bCs/>
          <w:szCs w:val="22"/>
        </w:rPr>
        <w:tab/>
      </w:r>
      <w:r>
        <w:rPr>
          <w:bCs/>
        </w:rPr>
        <w:t xml:space="preserve">Jēkabpils pilsētas dome </w:t>
      </w:r>
      <w:r w:rsidR="001221AC">
        <w:rPr>
          <w:bCs/>
        </w:rPr>
        <w:t>06</w:t>
      </w:r>
      <w:r>
        <w:rPr>
          <w:bCs/>
        </w:rPr>
        <w:t>.0</w:t>
      </w:r>
      <w:r w:rsidR="001221AC">
        <w:rPr>
          <w:bCs/>
        </w:rPr>
        <w:t>4</w:t>
      </w:r>
      <w:r>
        <w:rPr>
          <w:bCs/>
        </w:rPr>
        <w:t>.2021. pieņēma lēmumu Nr.</w:t>
      </w:r>
      <w:r w:rsidR="00412EEB">
        <w:rPr>
          <w:bCs/>
        </w:rPr>
        <w:t>129</w:t>
      </w:r>
      <w:r w:rsidR="001221AC">
        <w:rPr>
          <w:bCs/>
        </w:rPr>
        <w:t xml:space="preserve"> par grozījumiem</w:t>
      </w:r>
      <w:r>
        <w:rPr>
          <w:bCs/>
        </w:rPr>
        <w:t xml:space="preserve"> “</w:t>
      </w:r>
      <w:r w:rsidRPr="006A2D1E">
        <w:rPr>
          <w:bCs/>
        </w:rPr>
        <w:t>Par</w:t>
      </w:r>
      <w:r>
        <w:rPr>
          <w:bCs/>
        </w:rPr>
        <w:t xml:space="preserve"> i</w:t>
      </w:r>
      <w:r w:rsidRPr="006A2D1E">
        <w:rPr>
          <w:bCs/>
        </w:rPr>
        <w:t>nterešu un profesionālās ievirzes izglītības iestāž</w:t>
      </w:r>
      <w:r>
        <w:rPr>
          <w:bCs/>
        </w:rPr>
        <w:t>u sniegtajiem pakalpojumiem 2021</w:t>
      </w:r>
      <w:r w:rsidRPr="006A2D1E">
        <w:rPr>
          <w:bCs/>
        </w:rPr>
        <w:t>.ga</w:t>
      </w:r>
      <w:r>
        <w:rPr>
          <w:bCs/>
        </w:rPr>
        <w:t>dā”.</w:t>
      </w:r>
      <w:r>
        <w:t xml:space="preserve"> Ņemot vērā minēto lēmumu, nepieciešams izdarīt grozījumu Jēkabpils pilsētas domes 22.11.2018. lēmumā Nr.495 “Par līdzfinansējumu Jēkabpils pilsētas profesionālās ievirzes izglītības un interešu izglītības iestādēs”. </w:t>
      </w:r>
    </w:p>
    <w:p w14:paraId="68806D39" w14:textId="44369D31" w:rsidR="00BE26A2" w:rsidRDefault="00BE26A2" w:rsidP="00BE26A2">
      <w:pPr>
        <w:ind w:firstLine="720"/>
        <w:jc w:val="both"/>
        <w:rPr>
          <w:bCs/>
          <w:szCs w:val="24"/>
        </w:rPr>
      </w:pPr>
      <w:r>
        <w:rPr>
          <w:rFonts w:cs="Tahoma"/>
          <w:szCs w:val="24"/>
        </w:rPr>
        <w:t>P</w:t>
      </w:r>
      <w:r w:rsidRPr="00441FC9">
        <w:rPr>
          <w:rFonts w:cs="Tahoma"/>
          <w:szCs w:val="24"/>
        </w:rPr>
        <w:t xml:space="preserve">amatojoties uz </w:t>
      </w:r>
      <w:r>
        <w:rPr>
          <w:bCs/>
          <w:szCs w:val="24"/>
        </w:rPr>
        <w:t xml:space="preserve">likuma “Par pašvaldībām” 14.panta otrās daļas 3.punktu, </w:t>
      </w:r>
      <w:r w:rsidRPr="004C579E">
        <w:rPr>
          <w:bCs/>
          <w:szCs w:val="24"/>
        </w:rPr>
        <w:t>21.panta pirmās daļas 14.punkta g) apakšpunkt</w:t>
      </w:r>
      <w:r>
        <w:rPr>
          <w:bCs/>
          <w:szCs w:val="24"/>
        </w:rPr>
        <w:t>u</w:t>
      </w:r>
      <w:r w:rsidRPr="004C579E">
        <w:rPr>
          <w:bCs/>
          <w:szCs w:val="24"/>
        </w:rPr>
        <w:t xml:space="preserve">, 27.punktu, </w:t>
      </w:r>
      <w:r>
        <w:rPr>
          <w:bCs/>
          <w:szCs w:val="24"/>
        </w:rPr>
        <w:t>41.panta pirmās daļas 2.punktu</w:t>
      </w:r>
      <w:r w:rsidRPr="004C579E">
        <w:rPr>
          <w:bCs/>
          <w:szCs w:val="24"/>
        </w:rPr>
        <w:t xml:space="preserve">, </w:t>
      </w:r>
      <w:r>
        <w:rPr>
          <w:bCs/>
          <w:szCs w:val="24"/>
        </w:rPr>
        <w:t xml:space="preserve"> </w:t>
      </w:r>
      <w:r w:rsidRPr="003F396D">
        <w:rPr>
          <w:bCs/>
          <w:szCs w:val="24"/>
        </w:rPr>
        <w:t>Jēkabpils pilsētas domes 201</w:t>
      </w:r>
      <w:r>
        <w:rPr>
          <w:bCs/>
          <w:szCs w:val="24"/>
        </w:rPr>
        <w:t>5</w:t>
      </w:r>
      <w:r w:rsidRPr="003F396D">
        <w:rPr>
          <w:bCs/>
          <w:szCs w:val="24"/>
        </w:rPr>
        <w:t xml:space="preserve">.gada </w:t>
      </w:r>
      <w:r>
        <w:rPr>
          <w:bCs/>
          <w:szCs w:val="24"/>
        </w:rPr>
        <w:t xml:space="preserve">4.jūnija </w:t>
      </w:r>
      <w:r w:rsidRPr="003F396D">
        <w:rPr>
          <w:bCs/>
          <w:szCs w:val="24"/>
        </w:rPr>
        <w:t>saistošo noteikumu</w:t>
      </w:r>
      <w:r>
        <w:rPr>
          <w:bCs/>
          <w:szCs w:val="24"/>
        </w:rPr>
        <w:t xml:space="preserve"> Nr.13 </w:t>
      </w:r>
      <w:r w:rsidRPr="00D75FAC">
        <w:rPr>
          <w:szCs w:val="24"/>
        </w:rPr>
        <w:t>„</w:t>
      </w:r>
      <w:r>
        <w:rPr>
          <w:szCs w:val="24"/>
        </w:rPr>
        <w:t xml:space="preserve">Saistošie noteikumi par </w:t>
      </w:r>
      <w:r w:rsidRPr="00D75FAC">
        <w:rPr>
          <w:szCs w:val="24"/>
        </w:rPr>
        <w:t>līdzfinansējuma samaksas kārtību</w:t>
      </w:r>
      <w:r>
        <w:rPr>
          <w:szCs w:val="24"/>
        </w:rPr>
        <w:t xml:space="preserve"> </w:t>
      </w:r>
      <w:r w:rsidRPr="00D75FAC">
        <w:rPr>
          <w:szCs w:val="24"/>
        </w:rPr>
        <w:t xml:space="preserve">Jēkabpils pilsētas </w:t>
      </w:r>
      <w:r>
        <w:rPr>
          <w:szCs w:val="24"/>
        </w:rPr>
        <w:t xml:space="preserve">pašvaldības </w:t>
      </w:r>
      <w:r w:rsidRPr="00D75FAC">
        <w:rPr>
          <w:szCs w:val="24"/>
        </w:rPr>
        <w:t xml:space="preserve">profesionālās ievirzes </w:t>
      </w:r>
      <w:r>
        <w:rPr>
          <w:szCs w:val="24"/>
        </w:rPr>
        <w:t xml:space="preserve">un interešu </w:t>
      </w:r>
      <w:r w:rsidRPr="00D75FAC">
        <w:rPr>
          <w:szCs w:val="24"/>
        </w:rPr>
        <w:t xml:space="preserve">izglītības iestādēs” </w:t>
      </w:r>
      <w:r>
        <w:rPr>
          <w:szCs w:val="24"/>
        </w:rPr>
        <w:t>2. un 4.punktu</w:t>
      </w:r>
      <w:r w:rsidR="001221AC">
        <w:rPr>
          <w:szCs w:val="24"/>
        </w:rPr>
        <w:t>,</w:t>
      </w:r>
    </w:p>
    <w:p w14:paraId="21EB0FD2" w14:textId="77777777" w:rsidR="00BE26A2" w:rsidRDefault="00BE26A2" w:rsidP="00BE26A2">
      <w:pPr>
        <w:ind w:firstLine="720"/>
        <w:jc w:val="both"/>
        <w:rPr>
          <w:bCs/>
          <w:szCs w:val="24"/>
        </w:rPr>
      </w:pPr>
    </w:p>
    <w:p w14:paraId="51CAB9F7" w14:textId="77777777" w:rsidR="00BE26A2" w:rsidRPr="00441FC9" w:rsidRDefault="00BE26A2" w:rsidP="00BE26A2">
      <w:pPr>
        <w:spacing w:after="200"/>
        <w:jc w:val="center"/>
        <w:rPr>
          <w:rFonts w:cs="Tahoma"/>
          <w:szCs w:val="24"/>
        </w:rPr>
      </w:pPr>
      <w:r w:rsidRPr="00441FC9">
        <w:rPr>
          <w:rFonts w:cs="Tahoma"/>
          <w:szCs w:val="24"/>
        </w:rPr>
        <w:t>Jēkabpils pilsētas dome nolemj:</w:t>
      </w:r>
    </w:p>
    <w:p w14:paraId="694D07ED" w14:textId="77777777" w:rsidR="00BE26A2" w:rsidRPr="00AF3E50" w:rsidRDefault="00BE26A2" w:rsidP="00BE26A2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  <w:rPr>
          <w:rFonts w:cs="Tahoma"/>
          <w:bCs/>
          <w:szCs w:val="24"/>
        </w:rPr>
      </w:pPr>
      <w:r w:rsidRPr="00441FC9">
        <w:t xml:space="preserve">Izdarīt Jēkabpils pilsētas domes </w:t>
      </w:r>
      <w:r>
        <w:t>22.11.2018</w:t>
      </w:r>
      <w:r w:rsidRPr="00441FC9">
        <w:t>. lēmumā Nr.</w:t>
      </w:r>
      <w:r>
        <w:t>495</w:t>
      </w:r>
      <w:r w:rsidRPr="00441FC9">
        <w:t xml:space="preserve"> „</w:t>
      </w:r>
      <w:r>
        <w:rPr>
          <w:rFonts w:cs="Tahoma"/>
          <w:bCs/>
          <w:szCs w:val="24"/>
        </w:rPr>
        <w:t xml:space="preserve">Par līdzfinansējumu </w:t>
      </w:r>
      <w:r w:rsidRPr="00AF3E50">
        <w:rPr>
          <w:rFonts w:cs="Tahoma"/>
          <w:bCs/>
          <w:szCs w:val="24"/>
        </w:rPr>
        <w:t>Jēkabpils pilsētas profesionālās ievirzes izglītības un interešu izglītības iestādēs</w:t>
      </w:r>
      <w:r>
        <w:t>” šādu grozījumu</w:t>
      </w:r>
      <w:r w:rsidRPr="00441FC9">
        <w:t>:</w:t>
      </w:r>
    </w:p>
    <w:p w14:paraId="4B360F13" w14:textId="77777777" w:rsidR="00BE26A2" w:rsidRDefault="00BE26A2" w:rsidP="00BE26A2">
      <w:pPr>
        <w:tabs>
          <w:tab w:val="left" w:pos="0"/>
          <w:tab w:val="left" w:pos="709"/>
          <w:tab w:val="left" w:pos="851"/>
        </w:tabs>
        <w:snapToGrid w:val="0"/>
        <w:jc w:val="both"/>
        <w:rPr>
          <w:rFonts w:cs="Tahoma"/>
          <w:bCs/>
          <w:szCs w:val="22"/>
        </w:rPr>
      </w:pPr>
      <w:r>
        <w:rPr>
          <w:rFonts w:cs="Tahoma"/>
          <w:bCs/>
          <w:szCs w:val="22"/>
        </w:rPr>
        <w:tab/>
        <w:t xml:space="preserve">Izteikt lēmuma 1.punktu šādā redakcijā: </w:t>
      </w:r>
    </w:p>
    <w:p w14:paraId="73ED2F08" w14:textId="77777777" w:rsidR="00BE26A2" w:rsidRDefault="00BE26A2" w:rsidP="00BE26A2">
      <w:pPr>
        <w:tabs>
          <w:tab w:val="left" w:pos="0"/>
          <w:tab w:val="left" w:pos="709"/>
          <w:tab w:val="left" w:pos="851"/>
        </w:tabs>
        <w:snapToGrid w:val="0"/>
        <w:ind w:firstLine="709"/>
        <w:jc w:val="both"/>
        <w:rPr>
          <w:bCs/>
        </w:rPr>
      </w:pPr>
      <w:r>
        <w:rPr>
          <w:rFonts w:cs="Tahoma"/>
          <w:bCs/>
          <w:szCs w:val="22"/>
        </w:rPr>
        <w:t xml:space="preserve">“1. </w:t>
      </w:r>
      <w:r>
        <w:rPr>
          <w:bCs/>
        </w:rPr>
        <w:t xml:space="preserve">Noteikt </w:t>
      </w:r>
      <w:r w:rsidRPr="009D5FD3">
        <w:rPr>
          <w:bCs/>
        </w:rPr>
        <w:t>Jēkabpils pilsētas profesionālās ievirzes izglītības un interešu izglītības iestādēs</w:t>
      </w:r>
      <w:r>
        <w:rPr>
          <w:bCs/>
        </w:rPr>
        <w:t xml:space="preserve"> mācību procesa </w:t>
      </w:r>
      <w:r w:rsidRPr="00571487">
        <w:rPr>
          <w:bCs/>
        </w:rPr>
        <w:t>nodrošināšanai vecāku</w:t>
      </w:r>
      <w:r>
        <w:rPr>
          <w:bCs/>
        </w:rPr>
        <w:t xml:space="preserve"> </w:t>
      </w:r>
      <w:r w:rsidRPr="009D5FD3">
        <w:rPr>
          <w:bCs/>
        </w:rPr>
        <w:t>līdzfinansējum</w:t>
      </w:r>
      <w:r>
        <w:rPr>
          <w:bCs/>
        </w:rPr>
        <w:t xml:space="preserve">u </w:t>
      </w:r>
      <w:r w:rsidRPr="009D5FD3">
        <w:rPr>
          <w:bCs/>
        </w:rPr>
        <w:t xml:space="preserve">šādā apmērā: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1276"/>
        <w:gridCol w:w="1134"/>
        <w:gridCol w:w="1134"/>
        <w:gridCol w:w="992"/>
        <w:gridCol w:w="1134"/>
      </w:tblGrid>
      <w:tr w:rsidR="00BE26A2" w:rsidRPr="00C84480" w14:paraId="4BDEE436" w14:textId="77777777" w:rsidTr="00D6725A">
        <w:tc>
          <w:tcPr>
            <w:tcW w:w="704" w:type="dxa"/>
            <w:shd w:val="clear" w:color="auto" w:fill="auto"/>
          </w:tcPr>
          <w:p w14:paraId="6D322BA8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Nr.p.k.</w:t>
            </w:r>
          </w:p>
        </w:tc>
        <w:tc>
          <w:tcPr>
            <w:tcW w:w="2806" w:type="dxa"/>
            <w:shd w:val="clear" w:color="auto" w:fill="auto"/>
          </w:tcPr>
          <w:p w14:paraId="38C1BFA5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Pakalpojums</w:t>
            </w:r>
          </w:p>
        </w:tc>
        <w:tc>
          <w:tcPr>
            <w:tcW w:w="1276" w:type="dxa"/>
            <w:shd w:val="clear" w:color="auto" w:fill="auto"/>
          </w:tcPr>
          <w:p w14:paraId="7BE20144" w14:textId="77777777" w:rsidR="00BE26A2" w:rsidRPr="00E11BE9" w:rsidRDefault="00BE26A2" w:rsidP="00D6725A">
            <w:pPr>
              <w:pStyle w:val="naisf"/>
              <w:tabs>
                <w:tab w:val="left" w:pos="875"/>
              </w:tabs>
              <w:spacing w:before="0" w:after="0"/>
              <w:ind w:left="-108"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Mērvienība</w:t>
            </w:r>
          </w:p>
        </w:tc>
        <w:tc>
          <w:tcPr>
            <w:tcW w:w="1134" w:type="dxa"/>
            <w:shd w:val="clear" w:color="auto" w:fill="auto"/>
          </w:tcPr>
          <w:p w14:paraId="28579639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Arvīda Žilinska Jēkabpils mūzikas</w:t>
            </w:r>
          </w:p>
          <w:p w14:paraId="432AE0BF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skola</w:t>
            </w:r>
          </w:p>
        </w:tc>
        <w:tc>
          <w:tcPr>
            <w:tcW w:w="1134" w:type="dxa"/>
            <w:shd w:val="clear" w:color="auto" w:fill="auto"/>
          </w:tcPr>
          <w:p w14:paraId="5EFCE9A2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Jēkabpils mākslas</w:t>
            </w:r>
          </w:p>
          <w:p w14:paraId="279BDB6C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skola</w:t>
            </w:r>
          </w:p>
        </w:tc>
        <w:tc>
          <w:tcPr>
            <w:tcW w:w="992" w:type="dxa"/>
            <w:shd w:val="clear" w:color="auto" w:fill="auto"/>
          </w:tcPr>
          <w:p w14:paraId="213D8378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left="-107"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Jēkabpils sporta</w:t>
            </w:r>
          </w:p>
          <w:p w14:paraId="4FE96623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left="-107"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>skola</w:t>
            </w:r>
          </w:p>
        </w:tc>
        <w:tc>
          <w:tcPr>
            <w:tcW w:w="1134" w:type="dxa"/>
            <w:shd w:val="clear" w:color="auto" w:fill="auto"/>
          </w:tcPr>
          <w:p w14:paraId="48003ADC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0"/>
                <w:szCs w:val="20"/>
              </w:rPr>
            </w:pPr>
            <w:r w:rsidRPr="00E11BE9">
              <w:rPr>
                <w:bCs/>
                <w:sz w:val="20"/>
                <w:szCs w:val="20"/>
              </w:rPr>
              <w:t xml:space="preserve">Jēkabpils bērnu un jauniešu centrs </w:t>
            </w:r>
          </w:p>
        </w:tc>
      </w:tr>
      <w:tr w:rsidR="00BE26A2" w14:paraId="135CECDA" w14:textId="77777777" w:rsidTr="00D6725A">
        <w:tc>
          <w:tcPr>
            <w:tcW w:w="704" w:type="dxa"/>
            <w:shd w:val="clear" w:color="auto" w:fill="auto"/>
          </w:tcPr>
          <w:p w14:paraId="40E5C0BC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E11BE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06" w:type="dxa"/>
            <w:shd w:val="clear" w:color="auto" w:fill="auto"/>
          </w:tcPr>
          <w:p w14:paraId="491FD353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left"/>
              <w:rPr>
                <w:bCs/>
                <w:sz w:val="22"/>
                <w:szCs w:val="22"/>
              </w:rPr>
            </w:pPr>
            <w:r w:rsidRPr="00E11BE9">
              <w:rPr>
                <w:bCs/>
                <w:sz w:val="22"/>
                <w:szCs w:val="22"/>
              </w:rPr>
              <w:t>Viena profesionālās ievirzes programma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FAE7A0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E11BE9">
              <w:rPr>
                <w:bCs/>
                <w:sz w:val="22"/>
                <w:szCs w:val="22"/>
              </w:rPr>
              <w:t>mēnesis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4C21D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E11BE9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795F8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E11BE9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13737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E11BE9">
              <w:rPr>
                <w:bCs/>
                <w:sz w:val="22"/>
                <w:szCs w:val="22"/>
              </w:rPr>
              <w:t>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6016F1" w14:textId="77777777" w:rsidR="00BE26A2" w:rsidRPr="00E11BE9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E11BE9">
              <w:rPr>
                <w:bCs/>
                <w:sz w:val="22"/>
                <w:szCs w:val="22"/>
              </w:rPr>
              <w:t>-</w:t>
            </w:r>
          </w:p>
        </w:tc>
      </w:tr>
      <w:tr w:rsidR="00BE26A2" w:rsidRPr="00433488" w14:paraId="65596658" w14:textId="77777777" w:rsidTr="00D6725A">
        <w:tc>
          <w:tcPr>
            <w:tcW w:w="704" w:type="dxa"/>
            <w:shd w:val="clear" w:color="auto" w:fill="auto"/>
          </w:tcPr>
          <w:p w14:paraId="6EF71DBE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06" w:type="dxa"/>
            <w:shd w:val="clear" w:color="auto" w:fill="auto"/>
          </w:tcPr>
          <w:p w14:paraId="193CE4DB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left"/>
              <w:rPr>
                <w:bCs/>
                <w:sz w:val="22"/>
                <w:szCs w:val="22"/>
              </w:rPr>
            </w:pPr>
            <w:r w:rsidRPr="00433488">
              <w:rPr>
                <w:rFonts w:eastAsia="Lucida Sans Unicode"/>
                <w:bCs/>
                <w:sz w:val="22"/>
                <w:szCs w:val="22"/>
              </w:rPr>
              <w:t xml:space="preserve">Viena profesionālās ievirzes programma, ja Jēkabpils pilsētas pašvaldībai nav noslēgts līgums par savstarpējiem norēķiniem ar attiecīgo pašvaldību, kurā deklarēts audzēknis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46F83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mēnesis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6D925" w14:textId="20CC3AA6" w:rsidR="00BE26A2" w:rsidRPr="00F46440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F46440">
              <w:rPr>
                <w:bCs/>
                <w:sz w:val="22"/>
                <w:szCs w:val="22"/>
              </w:rPr>
              <w:t>62,</w:t>
            </w:r>
            <w:r w:rsidR="001221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553123" w14:textId="77777777" w:rsidR="00BE26A2" w:rsidRPr="00F46440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F46440">
              <w:rPr>
                <w:bCs/>
                <w:sz w:val="22"/>
                <w:szCs w:val="22"/>
              </w:rPr>
              <w:t>71,46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AFD9A" w14:textId="77777777" w:rsidR="00BE26A2" w:rsidRPr="00F46440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F46440">
              <w:rPr>
                <w:bCs/>
                <w:sz w:val="22"/>
                <w:szCs w:val="22"/>
              </w:rPr>
              <w:t>28,73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000BE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</w:tr>
      <w:tr w:rsidR="00BE26A2" w:rsidRPr="00433488" w14:paraId="2B014124" w14:textId="77777777" w:rsidTr="00D6725A">
        <w:tc>
          <w:tcPr>
            <w:tcW w:w="704" w:type="dxa"/>
            <w:shd w:val="clear" w:color="auto" w:fill="auto"/>
          </w:tcPr>
          <w:p w14:paraId="31B81869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06" w:type="dxa"/>
            <w:shd w:val="clear" w:color="auto" w:fill="auto"/>
          </w:tcPr>
          <w:p w14:paraId="7E8D30D5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left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Viena interešu izglītības programma</w:t>
            </w:r>
          </w:p>
        </w:tc>
        <w:tc>
          <w:tcPr>
            <w:tcW w:w="1276" w:type="dxa"/>
            <w:shd w:val="clear" w:color="auto" w:fill="auto"/>
          </w:tcPr>
          <w:p w14:paraId="09976088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mēnesis</w:t>
            </w:r>
          </w:p>
        </w:tc>
        <w:tc>
          <w:tcPr>
            <w:tcW w:w="1134" w:type="dxa"/>
            <w:shd w:val="clear" w:color="auto" w:fill="auto"/>
          </w:tcPr>
          <w:p w14:paraId="0F5EEC58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shd w:val="clear" w:color="auto" w:fill="auto"/>
          </w:tcPr>
          <w:p w14:paraId="479DA284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7084CA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A2DCE6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3,00</w:t>
            </w:r>
          </w:p>
        </w:tc>
      </w:tr>
      <w:tr w:rsidR="00BE26A2" w:rsidRPr="00433488" w14:paraId="5AE17AD5" w14:textId="77777777" w:rsidTr="00D6725A">
        <w:tc>
          <w:tcPr>
            <w:tcW w:w="704" w:type="dxa"/>
            <w:shd w:val="clear" w:color="auto" w:fill="auto"/>
          </w:tcPr>
          <w:p w14:paraId="6A2CD6E5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06" w:type="dxa"/>
            <w:shd w:val="clear" w:color="auto" w:fill="auto"/>
          </w:tcPr>
          <w:p w14:paraId="553D00B5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</w:rPr>
            </w:pPr>
            <w:r w:rsidRPr="00433488">
              <w:rPr>
                <w:rFonts w:eastAsia="Lucida Sans Unicode"/>
                <w:bCs/>
                <w:sz w:val="22"/>
                <w:szCs w:val="22"/>
              </w:rPr>
              <w:t xml:space="preserve">Viena interešu izglītības  programma, ja Jēkabpils pilsētas pašvaldībai nav noslēgts līgums par savstarpējiem norēķiniem ar </w:t>
            </w:r>
            <w:r w:rsidRPr="00433488">
              <w:rPr>
                <w:rFonts w:eastAsia="Lucida Sans Unicode"/>
                <w:bCs/>
                <w:sz w:val="22"/>
                <w:szCs w:val="22"/>
              </w:rPr>
              <w:lastRenderedPageBreak/>
              <w:t>attiecīgo pašvaldību, kurā deklarēts audzēknis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100B7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lastRenderedPageBreak/>
              <w:t>mēnesis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5219A" w14:textId="507BB403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  <w:r w:rsidR="001221AC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3708D5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A9ED5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C27D9" w14:textId="02334E30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2</w:t>
            </w:r>
            <w:r w:rsidR="001221A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,</w:t>
            </w:r>
            <w:r w:rsidR="001221AC">
              <w:rPr>
                <w:bCs/>
                <w:sz w:val="22"/>
                <w:szCs w:val="22"/>
              </w:rPr>
              <w:t>53</w:t>
            </w:r>
          </w:p>
        </w:tc>
      </w:tr>
      <w:tr w:rsidR="00BE26A2" w:rsidRPr="00433488" w14:paraId="483F6C5D" w14:textId="77777777" w:rsidTr="00D6725A">
        <w:tc>
          <w:tcPr>
            <w:tcW w:w="704" w:type="dxa"/>
            <w:shd w:val="clear" w:color="auto" w:fill="auto"/>
          </w:tcPr>
          <w:p w14:paraId="173236C4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806" w:type="dxa"/>
            <w:shd w:val="clear" w:color="auto" w:fill="auto"/>
          </w:tcPr>
          <w:p w14:paraId="7C6BBA91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Sagatavošanas klase</w:t>
            </w:r>
          </w:p>
        </w:tc>
        <w:tc>
          <w:tcPr>
            <w:tcW w:w="1276" w:type="dxa"/>
            <w:shd w:val="clear" w:color="auto" w:fill="auto"/>
          </w:tcPr>
          <w:p w14:paraId="4BE143D0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mēnesis</w:t>
            </w:r>
          </w:p>
        </w:tc>
        <w:tc>
          <w:tcPr>
            <w:tcW w:w="1134" w:type="dxa"/>
            <w:shd w:val="clear" w:color="auto" w:fill="auto"/>
          </w:tcPr>
          <w:p w14:paraId="1BF35536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6118B981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C916F3F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656E25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</w:tr>
      <w:tr w:rsidR="00BE26A2" w:rsidRPr="00433488" w14:paraId="79AC969B" w14:textId="77777777" w:rsidTr="00D6725A">
        <w:tc>
          <w:tcPr>
            <w:tcW w:w="704" w:type="dxa"/>
            <w:shd w:val="clear" w:color="auto" w:fill="auto"/>
          </w:tcPr>
          <w:p w14:paraId="442D0D58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806" w:type="dxa"/>
            <w:shd w:val="clear" w:color="auto" w:fill="auto"/>
          </w:tcPr>
          <w:p w14:paraId="0F65AF7B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rFonts w:eastAsia="Lucida Sans Unicode"/>
                <w:bCs/>
                <w:sz w:val="22"/>
                <w:szCs w:val="22"/>
              </w:rPr>
              <w:t>Viena interešu izglītības  programma, ja Jēkabpils pilsētas pašvaldībai nav noslēgts līgums par savstarpējiem norēķiniem ar attiecīgo pašvaldību, kurā deklarēts audzēknis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9B23D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mēnesis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079C9C" w14:textId="560290DB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67,</w:t>
            </w:r>
            <w:r w:rsidR="001221A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FED55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0957F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3E4C7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</w:tr>
      <w:tr w:rsidR="00BE26A2" w:rsidRPr="00433488" w14:paraId="74E3185E" w14:textId="77777777" w:rsidTr="00D6725A">
        <w:tc>
          <w:tcPr>
            <w:tcW w:w="704" w:type="dxa"/>
            <w:shd w:val="clear" w:color="auto" w:fill="auto"/>
          </w:tcPr>
          <w:p w14:paraId="6D1AC339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806" w:type="dxa"/>
            <w:shd w:val="clear" w:color="auto" w:fill="auto"/>
          </w:tcPr>
          <w:p w14:paraId="36C058EB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rFonts w:eastAsia="Lucida Sans Unicode"/>
                <w:bCs/>
                <w:sz w:val="22"/>
                <w:szCs w:val="22"/>
              </w:rPr>
            </w:pPr>
            <w:r w:rsidRPr="00433488">
              <w:rPr>
                <w:bCs/>
                <w:sz w:val="22"/>
              </w:rPr>
              <w:t xml:space="preserve"> </w:t>
            </w:r>
            <w:r w:rsidRPr="00433488">
              <w:rPr>
                <w:bCs/>
                <w:sz w:val="22"/>
                <w:szCs w:val="22"/>
              </w:rPr>
              <w:t>“FastTrack</w:t>
            </w:r>
            <w:r w:rsidRPr="00433488">
              <w:rPr>
                <w:bCs/>
                <w:sz w:val="22"/>
                <w:szCs w:val="22"/>
                <w:lang w:eastAsia="en-US"/>
              </w:rPr>
              <w:t>®</w:t>
            </w:r>
            <w:r w:rsidRPr="00433488">
              <w:rPr>
                <w:bCs/>
                <w:sz w:val="22"/>
                <w:szCs w:val="22"/>
              </w:rPr>
              <w:t>Fundamentals” programma</w:t>
            </w:r>
          </w:p>
        </w:tc>
        <w:tc>
          <w:tcPr>
            <w:tcW w:w="1276" w:type="dxa"/>
            <w:shd w:val="clear" w:color="auto" w:fill="auto"/>
          </w:tcPr>
          <w:p w14:paraId="0C2008EA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nodarbība</w:t>
            </w:r>
          </w:p>
        </w:tc>
        <w:tc>
          <w:tcPr>
            <w:tcW w:w="1134" w:type="dxa"/>
            <w:shd w:val="clear" w:color="auto" w:fill="auto"/>
          </w:tcPr>
          <w:p w14:paraId="4402AECE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F8FEB6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5058D8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6D304F" w14:textId="77777777" w:rsidR="00BE26A2" w:rsidRPr="00433488" w:rsidRDefault="00BE26A2" w:rsidP="00D6725A">
            <w:pPr>
              <w:pStyle w:val="naisf"/>
              <w:tabs>
                <w:tab w:val="left" w:pos="993"/>
              </w:tabs>
              <w:spacing w:before="0" w:after="0"/>
              <w:ind w:right="43" w:firstLine="0"/>
              <w:jc w:val="center"/>
              <w:rPr>
                <w:bCs/>
                <w:sz w:val="22"/>
                <w:szCs w:val="22"/>
              </w:rPr>
            </w:pPr>
            <w:r w:rsidRPr="00433488">
              <w:rPr>
                <w:bCs/>
                <w:sz w:val="22"/>
                <w:szCs w:val="22"/>
              </w:rPr>
              <w:t>4,00</w:t>
            </w:r>
          </w:p>
        </w:tc>
      </w:tr>
    </w:tbl>
    <w:p w14:paraId="472ACDE7" w14:textId="77777777" w:rsidR="00BE26A2" w:rsidRPr="00433488" w:rsidRDefault="00BE26A2" w:rsidP="00BE26A2">
      <w:pPr>
        <w:tabs>
          <w:tab w:val="left" w:pos="0"/>
          <w:tab w:val="left" w:pos="709"/>
          <w:tab w:val="left" w:pos="851"/>
        </w:tabs>
        <w:snapToGrid w:val="0"/>
        <w:jc w:val="both"/>
        <w:rPr>
          <w:rFonts w:cs="Tahoma"/>
          <w:bCs/>
          <w:szCs w:val="22"/>
        </w:rPr>
      </w:pPr>
      <w:r w:rsidRPr="00433488">
        <w:rPr>
          <w:rFonts w:cs="Tahoma"/>
          <w:bCs/>
          <w:szCs w:val="22"/>
        </w:rPr>
        <w:t xml:space="preserve"> </w:t>
      </w:r>
    </w:p>
    <w:p w14:paraId="5029E538" w14:textId="3F50BD35" w:rsidR="00BE26A2" w:rsidRPr="00433488" w:rsidRDefault="00412EEB" w:rsidP="00BE26A2">
      <w:pPr>
        <w:numPr>
          <w:ilvl w:val="0"/>
          <w:numId w:val="6"/>
        </w:numPr>
        <w:tabs>
          <w:tab w:val="left" w:pos="0"/>
          <w:tab w:val="left" w:pos="851"/>
        </w:tabs>
        <w:snapToGrid w:val="0"/>
        <w:ind w:hanging="294"/>
        <w:jc w:val="both"/>
        <w:rPr>
          <w:rFonts w:cs="Tahoma"/>
          <w:bCs/>
          <w:szCs w:val="22"/>
        </w:rPr>
      </w:pPr>
      <w:r>
        <w:t xml:space="preserve">  </w:t>
      </w:r>
      <w:r w:rsidR="00BE26A2" w:rsidRPr="00433488">
        <w:t>Lēmums stājas 20</w:t>
      </w:r>
      <w:r w:rsidR="00BE26A2">
        <w:t>21</w:t>
      </w:r>
      <w:r w:rsidR="00BE26A2" w:rsidRPr="00433488">
        <w:t>.gada 1.martā.</w:t>
      </w:r>
    </w:p>
    <w:p w14:paraId="724B6810" w14:textId="77777777" w:rsidR="00BE26A2" w:rsidRPr="00834962" w:rsidRDefault="00BE26A2" w:rsidP="00BE26A2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ind w:left="0" w:firstLine="426"/>
        <w:contextualSpacing/>
        <w:jc w:val="both"/>
        <w:rPr>
          <w:lang w:val="lv-LV"/>
        </w:rPr>
      </w:pPr>
      <w:r w:rsidRPr="00834962">
        <w:rPr>
          <w:lang w:val="lv-LV"/>
        </w:rPr>
        <w:t>Kontroli par lēmuma izpildi veikt Jēkabpils pilsētas pašvaldības izpilddirektoram.</w:t>
      </w:r>
    </w:p>
    <w:p w14:paraId="51E41C08" w14:textId="77777777" w:rsidR="00BE26A2" w:rsidRPr="00433488" w:rsidRDefault="00BE26A2" w:rsidP="00BE26A2">
      <w:pPr>
        <w:ind w:left="360"/>
        <w:jc w:val="both"/>
      </w:pPr>
    </w:p>
    <w:p w14:paraId="3714403D" w14:textId="77777777" w:rsidR="00BE26A2" w:rsidRPr="00433488" w:rsidRDefault="00BE26A2" w:rsidP="00BE26A2">
      <w:pPr>
        <w:ind w:left="360"/>
        <w:jc w:val="both"/>
      </w:pPr>
    </w:p>
    <w:p w14:paraId="1EF13C21" w14:textId="77777777" w:rsidR="00BE26A2" w:rsidRPr="00433488" w:rsidRDefault="00BE26A2" w:rsidP="00BE26A2">
      <w:pPr>
        <w:rPr>
          <w:rFonts w:cs="Tahoma"/>
          <w:szCs w:val="24"/>
        </w:rPr>
      </w:pPr>
      <w:r w:rsidRPr="00433488">
        <w:rPr>
          <w:rFonts w:cs="Tahoma"/>
          <w:szCs w:val="24"/>
        </w:rPr>
        <w:t>Sēdes vadītājs</w:t>
      </w:r>
      <w:r w:rsidRPr="00433488">
        <w:rPr>
          <w:rFonts w:cs="Tahoma"/>
          <w:szCs w:val="24"/>
        </w:rPr>
        <w:tab/>
      </w:r>
    </w:p>
    <w:p w14:paraId="279C7AE8" w14:textId="29FD7E74" w:rsidR="00BE26A2" w:rsidRPr="00433488" w:rsidRDefault="00BE26A2" w:rsidP="00BE26A2">
      <w:pPr>
        <w:tabs>
          <w:tab w:val="left" w:pos="4111"/>
          <w:tab w:val="right" w:pos="9356"/>
        </w:tabs>
        <w:ind w:right="-2"/>
        <w:jc w:val="both"/>
        <w:rPr>
          <w:rFonts w:cs="Tahoma"/>
          <w:szCs w:val="24"/>
        </w:rPr>
      </w:pPr>
      <w:r w:rsidRPr="00433488">
        <w:rPr>
          <w:szCs w:val="24"/>
        </w:rPr>
        <w:t>Domes priekšsēdētāj</w:t>
      </w:r>
      <w:r>
        <w:rPr>
          <w:szCs w:val="24"/>
        </w:rPr>
        <w:t>a vietniece</w:t>
      </w:r>
      <w:r w:rsidRPr="00433488">
        <w:rPr>
          <w:szCs w:val="24"/>
        </w:rPr>
        <w:t xml:space="preserve">  </w:t>
      </w:r>
      <w:r w:rsidRPr="00433488">
        <w:rPr>
          <w:rFonts w:cs="Tahoma"/>
          <w:szCs w:val="24"/>
        </w:rPr>
        <w:tab/>
      </w:r>
      <w:r w:rsidRPr="00433488">
        <w:rPr>
          <w:lang w:eastAsia="ar-SA"/>
        </w:rPr>
        <w:t xml:space="preserve"> </w:t>
      </w:r>
      <w:r w:rsidR="004D3686">
        <w:rPr>
          <w:lang w:eastAsia="ar-SA"/>
        </w:rPr>
        <w:t>(paraksts)</w:t>
      </w:r>
      <w:r w:rsidRPr="00433488">
        <w:rPr>
          <w:rFonts w:cs="Tahoma"/>
          <w:szCs w:val="24"/>
        </w:rPr>
        <w:tab/>
      </w:r>
      <w:r>
        <w:rPr>
          <w:rFonts w:cs="Tahoma"/>
          <w:szCs w:val="24"/>
        </w:rPr>
        <w:t>K.Ozola</w:t>
      </w:r>
    </w:p>
    <w:p w14:paraId="3923E39C" w14:textId="77777777" w:rsidR="00BE26A2" w:rsidRPr="00433488" w:rsidRDefault="00BE26A2" w:rsidP="00BE26A2">
      <w:pPr>
        <w:rPr>
          <w:rFonts w:cs="Tahoma"/>
          <w:bCs/>
          <w:sz w:val="20"/>
        </w:rPr>
      </w:pPr>
    </w:p>
    <w:p w14:paraId="30DF9C88" w14:textId="77777777" w:rsidR="00BE26A2" w:rsidRPr="00433488" w:rsidRDefault="00BE26A2" w:rsidP="00BE26A2">
      <w:pPr>
        <w:rPr>
          <w:rFonts w:cs="Tahoma"/>
          <w:bCs/>
          <w:sz w:val="20"/>
        </w:rPr>
      </w:pPr>
    </w:p>
    <w:p w14:paraId="3E3DD258" w14:textId="77777777" w:rsidR="00BE26A2" w:rsidRPr="00433488" w:rsidRDefault="00BE26A2" w:rsidP="00BE26A2">
      <w:pPr>
        <w:rPr>
          <w:rFonts w:cs="Tahoma"/>
          <w:bCs/>
          <w:sz w:val="20"/>
        </w:rPr>
      </w:pPr>
      <w:r>
        <w:rPr>
          <w:rFonts w:cs="Tahoma"/>
          <w:bCs/>
          <w:sz w:val="20"/>
        </w:rPr>
        <w:t>Elksne 65207054</w:t>
      </w:r>
    </w:p>
    <w:p w14:paraId="64BB5262" w14:textId="77777777" w:rsidR="00BE26A2" w:rsidRPr="00433488" w:rsidRDefault="00BE26A2" w:rsidP="00BE26A2">
      <w:pPr>
        <w:rPr>
          <w:rFonts w:cs="Tahoma"/>
          <w:bCs/>
          <w:sz w:val="20"/>
        </w:rPr>
      </w:pPr>
      <w:r w:rsidRPr="00433488">
        <w:rPr>
          <w:rFonts w:cs="Tahoma"/>
          <w:bCs/>
          <w:sz w:val="20"/>
        </w:rPr>
        <w:t xml:space="preserve">  </w:t>
      </w:r>
    </w:p>
    <w:p w14:paraId="01546055" w14:textId="77777777" w:rsidR="00BE26A2" w:rsidRPr="00433488" w:rsidRDefault="00BE26A2" w:rsidP="00BE26A2">
      <w:pPr>
        <w:tabs>
          <w:tab w:val="left" w:pos="9214"/>
        </w:tabs>
        <w:ind w:right="284"/>
        <w:rPr>
          <w:sz w:val="20"/>
        </w:rPr>
      </w:pPr>
    </w:p>
    <w:p w14:paraId="1D00517B" w14:textId="77777777" w:rsidR="00BE26A2" w:rsidRPr="00433488" w:rsidRDefault="00BE26A2" w:rsidP="00BE26A2">
      <w:pPr>
        <w:tabs>
          <w:tab w:val="left" w:pos="4111"/>
          <w:tab w:val="right" w:pos="9356"/>
        </w:tabs>
        <w:ind w:right="-766"/>
        <w:jc w:val="both"/>
        <w:rPr>
          <w:szCs w:val="24"/>
        </w:rPr>
      </w:pPr>
    </w:p>
    <w:p w14:paraId="36342BD3" w14:textId="5828D491" w:rsidR="00BE26A2" w:rsidRDefault="00BE26A2" w:rsidP="00947DEA">
      <w:pPr>
        <w:ind w:right="-6"/>
        <w:jc w:val="center"/>
      </w:pPr>
    </w:p>
    <w:p w14:paraId="316FA2BE" w14:textId="22C32FF0" w:rsidR="00BE26A2" w:rsidRDefault="00BE26A2" w:rsidP="00947DEA">
      <w:pPr>
        <w:ind w:right="-6"/>
        <w:jc w:val="center"/>
      </w:pPr>
    </w:p>
    <w:p w14:paraId="3512C6A8" w14:textId="2C5BE4E9" w:rsidR="00BE26A2" w:rsidRDefault="00BE26A2" w:rsidP="00947DEA">
      <w:pPr>
        <w:ind w:right="-6"/>
        <w:jc w:val="center"/>
      </w:pPr>
    </w:p>
    <w:p w14:paraId="5C699C3B" w14:textId="5A9B5840" w:rsidR="00BE26A2" w:rsidRDefault="00BE26A2" w:rsidP="00947DEA">
      <w:pPr>
        <w:ind w:right="-6"/>
        <w:jc w:val="center"/>
      </w:pPr>
    </w:p>
    <w:p w14:paraId="149580C5" w14:textId="4679C029" w:rsidR="00BE26A2" w:rsidRDefault="00BE26A2" w:rsidP="00947DEA">
      <w:pPr>
        <w:ind w:right="-6"/>
        <w:jc w:val="center"/>
      </w:pPr>
    </w:p>
    <w:p w14:paraId="47CDC062" w14:textId="3B5A4120" w:rsidR="00BE26A2" w:rsidRDefault="00BE26A2" w:rsidP="00947DEA">
      <w:pPr>
        <w:ind w:right="-6"/>
        <w:jc w:val="center"/>
      </w:pPr>
    </w:p>
    <w:p w14:paraId="10813415" w14:textId="47B7B9BC" w:rsidR="00BE26A2" w:rsidRDefault="00BE26A2" w:rsidP="00947DEA">
      <w:pPr>
        <w:ind w:right="-6"/>
        <w:jc w:val="center"/>
      </w:pPr>
    </w:p>
    <w:p w14:paraId="6E5D2C4C" w14:textId="077958FF" w:rsidR="00BE26A2" w:rsidRDefault="00BE26A2" w:rsidP="00947DEA">
      <w:pPr>
        <w:ind w:right="-6"/>
        <w:jc w:val="center"/>
      </w:pPr>
    </w:p>
    <w:p w14:paraId="5557EC01" w14:textId="2905B323" w:rsidR="00BE26A2" w:rsidRDefault="00BE26A2" w:rsidP="00947DEA">
      <w:pPr>
        <w:ind w:right="-6"/>
        <w:jc w:val="center"/>
      </w:pPr>
    </w:p>
    <w:p w14:paraId="5AB61836" w14:textId="16CBA8EF" w:rsidR="00BE26A2" w:rsidRDefault="00BE26A2" w:rsidP="00947DEA">
      <w:pPr>
        <w:ind w:right="-6"/>
        <w:jc w:val="center"/>
      </w:pPr>
    </w:p>
    <w:p w14:paraId="1E1CA015" w14:textId="4B361581" w:rsidR="00BE26A2" w:rsidRDefault="00BE26A2" w:rsidP="00947DEA">
      <w:pPr>
        <w:ind w:right="-6"/>
        <w:jc w:val="center"/>
      </w:pPr>
    </w:p>
    <w:p w14:paraId="74E3C177" w14:textId="6081D6A2" w:rsidR="00BE26A2" w:rsidRDefault="00BE26A2" w:rsidP="00947DEA">
      <w:pPr>
        <w:ind w:right="-6"/>
        <w:jc w:val="center"/>
      </w:pPr>
    </w:p>
    <w:p w14:paraId="7013EDF9" w14:textId="479D6397" w:rsidR="00BE26A2" w:rsidRDefault="00BE26A2" w:rsidP="00947DEA">
      <w:pPr>
        <w:ind w:right="-6"/>
        <w:jc w:val="center"/>
      </w:pPr>
    </w:p>
    <w:p w14:paraId="7C0274B0" w14:textId="0543862B" w:rsidR="00BE26A2" w:rsidRDefault="00BE26A2" w:rsidP="00947DEA">
      <w:pPr>
        <w:ind w:right="-6"/>
        <w:jc w:val="center"/>
      </w:pPr>
    </w:p>
    <w:p w14:paraId="0A7EC769" w14:textId="3CB4CBEE" w:rsidR="00BE26A2" w:rsidRDefault="00BE26A2" w:rsidP="00947DEA">
      <w:pPr>
        <w:ind w:right="-6"/>
        <w:jc w:val="center"/>
      </w:pPr>
    </w:p>
    <w:p w14:paraId="7F00398E" w14:textId="46AD0375" w:rsidR="00BE26A2" w:rsidRDefault="00BE26A2" w:rsidP="00947DEA">
      <w:pPr>
        <w:ind w:right="-6"/>
        <w:jc w:val="center"/>
      </w:pPr>
    </w:p>
    <w:p w14:paraId="766A778B" w14:textId="6D78F9BE" w:rsidR="00BE26A2" w:rsidRDefault="00BE26A2" w:rsidP="00947DEA">
      <w:pPr>
        <w:ind w:right="-6"/>
        <w:jc w:val="center"/>
      </w:pPr>
    </w:p>
    <w:p w14:paraId="5511DDBE" w14:textId="29749545" w:rsidR="00BE26A2" w:rsidRDefault="00BE26A2" w:rsidP="00947DEA">
      <w:pPr>
        <w:ind w:right="-6"/>
        <w:jc w:val="center"/>
      </w:pPr>
    </w:p>
    <w:p w14:paraId="788F4A56" w14:textId="77777777" w:rsidR="00BE26A2" w:rsidRDefault="00BE26A2" w:rsidP="00947DEA">
      <w:pPr>
        <w:ind w:right="-6"/>
        <w:jc w:val="center"/>
      </w:pPr>
    </w:p>
    <w:sectPr w:rsidR="00BE26A2" w:rsidSect="00412EEB">
      <w:foot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9A27" w14:textId="77777777" w:rsidR="00412EEB" w:rsidRDefault="00412EEB" w:rsidP="00412EEB">
      <w:r>
        <w:separator/>
      </w:r>
    </w:p>
  </w:endnote>
  <w:endnote w:type="continuationSeparator" w:id="0">
    <w:p w14:paraId="25889E63" w14:textId="77777777" w:rsidR="00412EEB" w:rsidRDefault="00412EEB" w:rsidP="0041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280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010CE3" w14:textId="7EF5FFB7" w:rsidR="00412EEB" w:rsidRDefault="00412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7E508" w14:textId="77777777" w:rsidR="00412EEB" w:rsidRDefault="0041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4032B" w14:textId="77777777" w:rsidR="00412EEB" w:rsidRDefault="00412EEB" w:rsidP="00412EEB">
      <w:r>
        <w:separator/>
      </w:r>
    </w:p>
  </w:footnote>
  <w:footnote w:type="continuationSeparator" w:id="0">
    <w:p w14:paraId="0354233F" w14:textId="77777777" w:rsidR="00412EEB" w:rsidRDefault="00412EEB" w:rsidP="0041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4948" w14:textId="66D4E533" w:rsidR="004D3686" w:rsidRPr="004D3686" w:rsidRDefault="004D3686" w:rsidP="004D3686">
    <w:pPr>
      <w:pStyle w:val="Header"/>
      <w:jc w:val="right"/>
      <w:rPr>
        <w:b/>
        <w:bCs/>
      </w:rPr>
    </w:pPr>
    <w:r>
      <w:rPr>
        <w:b/>
        <w:bCs/>
      </w:rPr>
      <w:t>NORAKSTS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A41A7"/>
    <w:multiLevelType w:val="multilevel"/>
    <w:tmpl w:val="BC0E0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18856DCF"/>
    <w:multiLevelType w:val="multilevel"/>
    <w:tmpl w:val="B3DA5A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77A1B94"/>
    <w:multiLevelType w:val="multilevel"/>
    <w:tmpl w:val="34A2AF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529A2A12"/>
    <w:multiLevelType w:val="multilevel"/>
    <w:tmpl w:val="A6B4D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6E6A48"/>
    <w:multiLevelType w:val="multilevel"/>
    <w:tmpl w:val="1F3CC2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8223D79"/>
    <w:multiLevelType w:val="multilevel"/>
    <w:tmpl w:val="27EC078C"/>
    <w:lvl w:ilvl="0">
      <w:start w:val="1"/>
      <w:numFmt w:val="decimal"/>
      <w:lvlText w:val="%1."/>
      <w:lvlJc w:val="left"/>
      <w:pPr>
        <w:ind w:left="786" w:hanging="360"/>
      </w:pPr>
      <w:rPr>
        <w:rFonts w:cs="Tahoma" w:hint="default"/>
        <w:b w:val="0"/>
      </w:rPr>
    </w:lvl>
    <w:lvl w:ilvl="1">
      <w:start w:val="1"/>
      <w:numFmt w:val="decimal"/>
      <w:isLgl/>
      <w:lvlText w:val="%1.%2."/>
      <w:lvlJc w:val="left"/>
      <w:pPr>
        <w:ind w:left="801" w:hanging="36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6" w:hanging="1800"/>
      </w:pPr>
      <w:rPr>
        <w:rFonts w:hint="default"/>
      </w:rPr>
    </w:lvl>
  </w:abstractNum>
  <w:abstractNum w:abstractNumId="7" w15:restartNumberingAfterBreak="0">
    <w:nsid w:val="78412E7D"/>
    <w:multiLevelType w:val="hybridMultilevel"/>
    <w:tmpl w:val="16B6A780"/>
    <w:lvl w:ilvl="0" w:tplc="C3FE8F8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EA"/>
    <w:rsid w:val="0005643B"/>
    <w:rsid w:val="001221AC"/>
    <w:rsid w:val="001A7129"/>
    <w:rsid w:val="00234C43"/>
    <w:rsid w:val="002D5B5E"/>
    <w:rsid w:val="003B5363"/>
    <w:rsid w:val="003E610A"/>
    <w:rsid w:val="00403109"/>
    <w:rsid w:val="00412EEB"/>
    <w:rsid w:val="004808AC"/>
    <w:rsid w:val="00484CF3"/>
    <w:rsid w:val="004D3686"/>
    <w:rsid w:val="00555C54"/>
    <w:rsid w:val="00571487"/>
    <w:rsid w:val="005F03E0"/>
    <w:rsid w:val="00605C31"/>
    <w:rsid w:val="00675CE5"/>
    <w:rsid w:val="007B4F8A"/>
    <w:rsid w:val="00817E33"/>
    <w:rsid w:val="00821C52"/>
    <w:rsid w:val="00834962"/>
    <w:rsid w:val="0084626B"/>
    <w:rsid w:val="008540F9"/>
    <w:rsid w:val="00947DEA"/>
    <w:rsid w:val="00A62D80"/>
    <w:rsid w:val="00AB5F4F"/>
    <w:rsid w:val="00AC5819"/>
    <w:rsid w:val="00B63073"/>
    <w:rsid w:val="00B66C6B"/>
    <w:rsid w:val="00B8259E"/>
    <w:rsid w:val="00B9367F"/>
    <w:rsid w:val="00BE26A2"/>
    <w:rsid w:val="00C869FC"/>
    <w:rsid w:val="00CB05D8"/>
    <w:rsid w:val="00D96F9C"/>
    <w:rsid w:val="00E37F67"/>
    <w:rsid w:val="00E611AB"/>
    <w:rsid w:val="00F46440"/>
    <w:rsid w:val="00F72F7B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4:docId w14:val="3ADEB89A"/>
  <w15:docId w15:val="{31912EDD-38F7-4B76-8354-4A8D2B84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D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47DEA"/>
    <w:pPr>
      <w:keepNext/>
      <w:pBdr>
        <w:bottom w:val="double" w:sz="1" w:space="1" w:color="000000"/>
      </w:pBdr>
      <w:jc w:val="center"/>
      <w:outlineLvl w:val="5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47DEA"/>
    <w:pPr>
      <w:keepNext/>
      <w:numPr>
        <w:ilvl w:val="6"/>
        <w:numId w:val="1"/>
      </w:numPr>
      <w:outlineLvl w:val="6"/>
    </w:pPr>
    <w:rPr>
      <w:b/>
      <w:bCs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47DEA"/>
    <w:rPr>
      <w:rFonts w:ascii="Times New Roman" w:eastAsia="Lucida Sans Unicode" w:hAnsi="Times New Roman" w:cs="Times New Roman"/>
      <w:b/>
      <w:sz w:val="3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47DEA"/>
    <w:rPr>
      <w:rFonts w:ascii="Times New Roman" w:eastAsia="Lucida Sans Unicode" w:hAnsi="Times New Roman" w:cs="Times New Roman"/>
      <w:b/>
      <w:bCs/>
      <w:sz w:val="20"/>
      <w:szCs w:val="20"/>
      <w:lang w:val="x-none"/>
    </w:rPr>
  </w:style>
  <w:style w:type="paragraph" w:styleId="BodyText">
    <w:name w:val="Body Text"/>
    <w:basedOn w:val="Normal"/>
    <w:link w:val="BodyTextChar"/>
    <w:rsid w:val="00947DEA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947DEA"/>
    <w:rPr>
      <w:rFonts w:ascii="Times New Roman" w:eastAsia="Lucida Sans Unicode" w:hAnsi="Times New Roman" w:cs="Times New Roman"/>
      <w:sz w:val="24"/>
      <w:szCs w:val="20"/>
      <w:lang w:val="x-none"/>
    </w:rPr>
  </w:style>
  <w:style w:type="paragraph" w:customStyle="1" w:styleId="xl23">
    <w:name w:val="xl23"/>
    <w:basedOn w:val="Normal"/>
    <w:rsid w:val="00947DEA"/>
    <w:pPr>
      <w:spacing w:before="280" w:after="280"/>
    </w:pPr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947DEA"/>
    <w:pPr>
      <w:widowControl/>
      <w:suppressAutoHyphens w:val="0"/>
      <w:ind w:left="720"/>
    </w:pPr>
    <w:rPr>
      <w:rFonts w:eastAsia="Times New Roman"/>
      <w:szCs w:val="24"/>
      <w:lang w:val="en-GB"/>
    </w:rPr>
  </w:style>
  <w:style w:type="paragraph" w:customStyle="1" w:styleId="naisf">
    <w:name w:val="naisf"/>
    <w:basedOn w:val="Normal"/>
    <w:rsid w:val="00947DEA"/>
    <w:pPr>
      <w:widowControl/>
      <w:suppressAutoHyphens w:val="0"/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table" w:styleId="TableGrid">
    <w:name w:val="Table Grid"/>
    <w:basedOn w:val="TableNormal"/>
    <w:uiPriority w:val="39"/>
    <w:rsid w:val="0081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AB"/>
    <w:rPr>
      <w:rFonts w:ascii="Tahoma" w:eastAsia="Lucida Sans Unicode" w:hAnsi="Tahoma" w:cs="Tahoma"/>
      <w:sz w:val="16"/>
      <w:szCs w:val="16"/>
    </w:rPr>
  </w:style>
  <w:style w:type="character" w:customStyle="1" w:styleId="tekstsChar">
    <w:name w:val="teksts Char"/>
    <w:rsid w:val="00F46440"/>
    <w:rPr>
      <w:rFonts w:eastAsia="Lucida Sans Unicode"/>
      <w:noProof/>
      <w:sz w:val="24"/>
      <w:szCs w:val="24"/>
      <w:lang w:val="lv-LV" w:bidi="ar-SA"/>
    </w:rPr>
  </w:style>
  <w:style w:type="paragraph" w:styleId="Header">
    <w:name w:val="header"/>
    <w:basedOn w:val="Normal"/>
    <w:link w:val="HeaderChar"/>
    <w:uiPriority w:val="99"/>
    <w:unhideWhenUsed/>
    <w:rsid w:val="0041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EB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EB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Vaidere</dc:creator>
  <cp:keywords/>
  <dc:description/>
  <cp:lastModifiedBy>Laila</cp:lastModifiedBy>
  <cp:revision>6</cp:revision>
  <cp:lastPrinted>2021-02-19T11:28:00Z</cp:lastPrinted>
  <dcterms:created xsi:type="dcterms:W3CDTF">2021-02-19T11:43:00Z</dcterms:created>
  <dcterms:modified xsi:type="dcterms:W3CDTF">2021-04-06T10:56:00Z</dcterms:modified>
</cp:coreProperties>
</file>